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A5" w:rsidRDefault="00BB46A5">
      <w:pPr>
        <w:widowControl w:val="0"/>
        <w:autoSpaceDE w:val="0"/>
        <w:autoSpaceDN w:val="0"/>
        <w:adjustRightInd w:val="0"/>
        <w:spacing w:after="0" w:line="300" w:lineRule="auto"/>
        <w:jc w:val="center"/>
        <w:rPr>
          <w:rFonts w:cs="Times New Roman"/>
          <w:caps/>
          <w:color w:val="000000"/>
          <w:sz w:val="24"/>
          <w:szCs w:val="24"/>
        </w:rPr>
      </w:pPr>
      <w:bookmarkStart w:id="0" w:name="_GoBack"/>
      <w:bookmarkEnd w:id="0"/>
      <w:r>
        <w:rPr>
          <w:rFonts w:cs="Times New Roman"/>
          <w:caps/>
          <w:color w:val="000000"/>
          <w:sz w:val="24"/>
          <w:szCs w:val="24"/>
        </w:rPr>
        <w:t>ЗАКОН РЕСПУБЛИКИ БЕЛАРУСЬ</w:t>
      </w:r>
    </w:p>
    <w:p w:rsidR="00BB46A5" w:rsidRDefault="00BB46A5">
      <w:pPr>
        <w:widowControl w:val="0"/>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9 января 2017 г. № 18-З</w:t>
      </w:r>
    </w:p>
    <w:p w:rsidR="00BB46A5" w:rsidRDefault="00BB46A5">
      <w:pPr>
        <w:widowControl w:val="0"/>
        <w:autoSpaceDE w:val="0"/>
        <w:autoSpaceDN w:val="0"/>
        <w:adjustRightInd w:val="0"/>
        <w:spacing w:before="240" w:after="240" w:line="300" w:lineRule="auto"/>
        <w:jc w:val="center"/>
        <w:rPr>
          <w:rFonts w:cs="Times New Roman"/>
          <w:b/>
          <w:color w:val="000000"/>
          <w:sz w:val="24"/>
          <w:szCs w:val="24"/>
          <w:lang w:val="x-none"/>
        </w:rPr>
      </w:pPr>
      <w:r>
        <w:rPr>
          <w:rFonts w:cs="Times New Roman"/>
          <w:b/>
          <w:color w:val="000000"/>
          <w:sz w:val="24"/>
          <w:szCs w:val="24"/>
          <w:lang w:val="x-none"/>
        </w:rP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p>
    <w:p w:rsidR="00BB46A5" w:rsidRDefault="00BB46A5">
      <w:pPr>
        <w:widowControl w:val="0"/>
        <w:autoSpaceDE w:val="0"/>
        <w:autoSpaceDN w:val="0"/>
        <w:adjustRightInd w:val="0"/>
        <w:spacing w:before="240" w:after="240" w:line="300" w:lineRule="auto"/>
        <w:rPr>
          <w:rFonts w:cs="Times New Roman"/>
          <w:i/>
          <w:color w:val="000000"/>
          <w:sz w:val="24"/>
          <w:szCs w:val="24"/>
        </w:rPr>
      </w:pPr>
      <w:r>
        <w:rPr>
          <w:rFonts w:cs="Times New Roman"/>
          <w:i/>
          <w:color w:val="000000"/>
          <w:sz w:val="24"/>
          <w:szCs w:val="24"/>
        </w:rPr>
        <w:t xml:space="preserve">Принят Палатой представителей 16 декабря 2016 года </w:t>
      </w:r>
      <w:r>
        <w:rPr>
          <w:rFonts w:cs="Times New Roman"/>
          <w:i/>
          <w:color w:val="000000"/>
          <w:sz w:val="24"/>
          <w:szCs w:val="24"/>
        </w:rPr>
        <w:br/>
        <w:t>Одобрен Советом Республики 21 декабря 2016 года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 w:name="CA0_СТ_1_1CN__articleintext_1"/>
      <w:bookmarkEnd w:id="1"/>
      <w:r>
        <w:rPr>
          <w:rFonts w:cs="Times New Roman"/>
          <w:b/>
          <w:color w:val="000000"/>
          <w:sz w:val="24"/>
          <w:szCs w:val="24"/>
        </w:rPr>
        <w:t>Статья 1.</w:t>
      </w:r>
      <w:r>
        <w:rPr>
          <w:rFonts w:cs="Times New Roman"/>
          <w:color w:val="000000"/>
          <w:sz w:val="24"/>
          <w:szCs w:val="24"/>
        </w:rPr>
        <w:t xml:space="preserve"> Внести в </w:t>
      </w:r>
      <w:hyperlink r:id="rId7" w:anchor="H10300200" w:history="1">
        <w:r>
          <w:rPr>
            <w:rFonts w:cs="Times New Roman"/>
            <w:color w:val="0000FF"/>
            <w:sz w:val="24"/>
            <w:szCs w:val="24"/>
          </w:rPr>
          <w:t>Закон Республики Беларусь от 31 мая 2003 года</w:t>
        </w:r>
      </w:hyperlink>
      <w:r>
        <w:rPr>
          <w:rFonts w:cs="Times New Roman"/>
          <w:color w:val="000000"/>
          <w:sz w:val="24"/>
          <w:szCs w:val="24"/>
        </w:rPr>
        <w:t xml:space="preserve"> «Об основах системы профилактики безнадзорности и правонарушений несовершеннолетних» (Национальный реестр правовых актов Республики Беларусь, 2003 г., № 64, 2/949; 2007 г., № 170, 2/1347; 2008 г., № 14, 2/1412; 2012 г., № 62, 2/1928; Национальный правовой Интернет-портал Республики Беларусь, 17.12.2013, 2/2082) следующие дополнения и изменения: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2" w:name="CA0_СТ_1_1_П_1_1CN__point_1"/>
      <w:bookmarkEnd w:id="2"/>
      <w:r>
        <w:rPr>
          <w:rFonts w:cs="Times New Roman"/>
          <w:color w:val="000000"/>
          <w:sz w:val="24"/>
          <w:szCs w:val="24"/>
        </w:rPr>
        <w:t xml:space="preserve">1. В </w:t>
      </w:r>
      <w:hyperlink r:id="rId8" w:anchor="&amp;Article=1" w:history="1">
        <w:r>
          <w:rPr>
            <w:rFonts w:cs="Times New Roman"/>
            <w:color w:val="0000FF"/>
            <w:sz w:val="24"/>
            <w:szCs w:val="24"/>
          </w:rPr>
          <w:t>статье 1</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 четвертый дополнить словами «(места пребывания)»;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после абзаца четвертого дополнить статью абзацем следующего содержания: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абзацы пятый – восьмой считать соответственно абзацами шестым – девятым.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3" w:name="CA0_СТ_1_1_П_2_2CN__point_2"/>
      <w:bookmarkEnd w:id="3"/>
      <w:r>
        <w:rPr>
          <w:rFonts w:cs="Times New Roman"/>
          <w:color w:val="000000"/>
          <w:sz w:val="24"/>
          <w:szCs w:val="24"/>
        </w:rPr>
        <w:t xml:space="preserve">2. Часть первую </w:t>
      </w:r>
      <w:hyperlink r:id="rId9" w:anchor="&amp;Article=4" w:history="1">
        <w:r>
          <w:rPr>
            <w:rFonts w:cs="Times New Roman"/>
            <w:color w:val="0000FF"/>
            <w:sz w:val="24"/>
            <w:szCs w:val="24"/>
          </w:rPr>
          <w:t>статьи 4</w:t>
        </w:r>
      </w:hyperlink>
      <w:r>
        <w:rPr>
          <w:rFonts w:cs="Times New Roman"/>
          <w:color w:val="000000"/>
          <w:sz w:val="24"/>
          <w:szCs w:val="24"/>
        </w:rPr>
        <w:t xml:space="preserve"> изложить в следующей редакции: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«Органами, осуществляющими профилактику безнадзорности и правонарушений несовершеннолетних, являются: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комиссии по делам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органы опеки и попечительства;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Министерство образования Республики Беларусь,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Министерство здравоохранения Республики Беларусь,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w:t>
      </w:r>
      <w:r>
        <w:rPr>
          <w:rFonts w:cs="Times New Roman"/>
          <w:color w:val="000000"/>
          <w:sz w:val="24"/>
          <w:szCs w:val="24"/>
        </w:rPr>
        <w:lastRenderedPageBreak/>
        <w:t>если не установлено иное, – органы управления здравоохранением);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Министерство труда и социальной защиты Республики Беларусь,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Министерство внутренних дел Республики Беларусь, территориальные органы внутренних дел Республики Беларусь (далее, если не установлено иное, – органы внутренних дел).».</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4" w:name="CA0_СТ_1_1_П_3_3CN__point_3"/>
      <w:bookmarkEnd w:id="4"/>
      <w:r>
        <w:rPr>
          <w:rFonts w:cs="Times New Roman"/>
          <w:color w:val="000000"/>
          <w:sz w:val="24"/>
          <w:szCs w:val="24"/>
        </w:rPr>
        <w:t xml:space="preserve">3. В </w:t>
      </w:r>
      <w:hyperlink r:id="rId10" w:anchor="&amp;Article=5" w:history="1">
        <w:r>
          <w:rPr>
            <w:rFonts w:cs="Times New Roman"/>
            <w:color w:val="0000FF"/>
            <w:sz w:val="24"/>
            <w:szCs w:val="24"/>
          </w:rPr>
          <w:t>статье 5</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части первой: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 абзаца пятого слова «специальных учебно-воспитательных учреждениях, специальных лечебно-воспитательных учреждениях,» исключить;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абзаце шестом слова «либо иных» и «установлено» заменить соответственно словами «или других» и «установлены»;</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абзац девятый дополнить словами «либо о прекращении проверки и разъяснении заявителю права возбудить в суде в соответствии со </w:t>
      </w:r>
      <w:hyperlink r:id="rId11" w:anchor="&amp;Article=426" w:history="1">
        <w:r>
          <w:rPr>
            <w:rFonts w:cs="Times New Roman"/>
            <w:color w:val="0000FF"/>
            <w:sz w:val="24"/>
            <w:szCs w:val="24"/>
          </w:rPr>
          <w:t>статьей 426</w:t>
        </w:r>
      </w:hyperlink>
      <w:r>
        <w:rPr>
          <w:rFonts w:cs="Times New Roman"/>
          <w:color w:val="000000"/>
          <w:sz w:val="24"/>
          <w:szCs w:val="24"/>
        </w:rPr>
        <w:t xml:space="preserve"> Уголовно-процессуального кодекса Республики Беларусь уголовное дело частного обвинения»;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 абзаца десятого слова «, в отношении которых избраны меры пресечения, не связанные с заключением под стражу» исключить;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 семнадцатый изложить в следующей редакции: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«содержащихся в специальных учебно-воспитательных учреждениях, специальных лечебно-воспитательных учреждениях;»;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дополнить часть абзацем восемнадцатым следующего содержания: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«вернувшихся из специальных учебно-воспитательных учреждений, специальных лечебно-воспитательных учреждений.»;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 части второй слова «опекунов или попечителей,» исключить.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5" w:name="CA0_СТ_1_1_П_4_4CN__point_4"/>
      <w:bookmarkEnd w:id="5"/>
      <w:r>
        <w:rPr>
          <w:rFonts w:cs="Times New Roman"/>
          <w:color w:val="000000"/>
          <w:sz w:val="24"/>
          <w:szCs w:val="24"/>
        </w:rPr>
        <w:t xml:space="preserve">4. В </w:t>
      </w:r>
      <w:hyperlink r:id="rId12" w:anchor="&amp;Article=6" w:history="1">
        <w:r>
          <w:rPr>
            <w:rFonts w:cs="Times New Roman"/>
            <w:color w:val="0000FF"/>
            <w:sz w:val="24"/>
            <w:szCs w:val="24"/>
          </w:rPr>
          <w:t>статье 6</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 абзаца первого слова «опекунов или попечителей,» исключить;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абзацы пятый и шестой исключить.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6" w:name="CA0_СТ_1_1_П_5_5CN__point_5"/>
      <w:bookmarkEnd w:id="6"/>
      <w:r>
        <w:rPr>
          <w:rFonts w:cs="Times New Roman"/>
          <w:color w:val="000000"/>
          <w:sz w:val="24"/>
          <w:szCs w:val="24"/>
        </w:rPr>
        <w:t xml:space="preserve">5. </w:t>
      </w:r>
      <w:hyperlink r:id="rId13" w:anchor="&amp;Article=7" w:history="1">
        <w:r>
          <w:rPr>
            <w:rFonts w:cs="Times New Roman"/>
            <w:color w:val="0000FF"/>
            <w:sz w:val="24"/>
            <w:szCs w:val="24"/>
          </w:rPr>
          <w:t>Статью 7</w:t>
        </w:r>
      </w:hyperlink>
      <w:r>
        <w:rPr>
          <w:rFonts w:cs="Times New Roman"/>
          <w:color w:val="000000"/>
          <w:sz w:val="24"/>
          <w:szCs w:val="24"/>
        </w:rPr>
        <w:t xml:space="preserve"> изложить в следующей редакции:</w:t>
      </w:r>
    </w:p>
    <w:p w:rsidR="00BB46A5" w:rsidRDefault="00BB46A5">
      <w:pPr>
        <w:widowControl w:val="0"/>
        <w:autoSpaceDE w:val="0"/>
        <w:autoSpaceDN w:val="0"/>
        <w:adjustRightInd w:val="0"/>
        <w:spacing w:before="240" w:after="240" w:line="300" w:lineRule="auto"/>
        <w:ind w:left="1920" w:hanging="1350"/>
        <w:rPr>
          <w:rFonts w:cs="Times New Roman"/>
          <w:b/>
          <w:color w:val="000000"/>
          <w:sz w:val="24"/>
          <w:szCs w:val="24"/>
        </w:rPr>
      </w:pPr>
      <w:r>
        <w:rPr>
          <w:rFonts w:cs="Times New Roman"/>
          <w:b/>
          <w:color w:val="000000"/>
          <w:sz w:val="24"/>
          <w:szCs w:val="24"/>
        </w:rPr>
        <w:t>«Статья 7. Сроки проведения и основания прекращения индивидуальной профилактической работы</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Индивидуальная профилактическая работа в отношении несовершеннолетних проводится по месту их жительства (месту пребывания) и (или) учебы.</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Индивидуальная профилактическая работа проводится в отношении несовершеннолетних, указанных: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в абзацах втором–четвертом части первой </w:t>
      </w:r>
      <w:hyperlink r:id="rId14"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в абзацах пятом и семнадцатом части первой </w:t>
      </w:r>
      <w:hyperlink r:id="rId15"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учебно-воспитательных учреждениях и специальных лечебно-воспитательных учреждениях;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в абзаце шестом части первой </w:t>
      </w:r>
      <w:hyperlink r:id="rId16"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в абзацах седьмом–девятом, одиннадцатом, двенадцатом, шестнадцатом и восемнадцатом части первой </w:t>
      </w:r>
      <w:hyperlink r:id="rId17"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 в течение одного года;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в абзаце десятом части первой </w:t>
      </w:r>
      <w:hyperlink r:id="rId18"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 до прекращения уголовного преследования, вступления в законную силу обвинительного или оправдательного приговора суда;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в абзацах тринадцатом–пятнадцатом части первой </w:t>
      </w:r>
      <w:hyperlink r:id="rId19"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 до погашения судимости.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в случае смерти, а также в определенном законодательством порядке объявления умершими либо признания безвестно отсутствующими.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7" w:name="CA0_СТ_1_1_П_6_6CN__point_6"/>
      <w:bookmarkEnd w:id="7"/>
      <w:r>
        <w:rPr>
          <w:rFonts w:cs="Times New Roman"/>
          <w:color w:val="000000"/>
          <w:sz w:val="24"/>
          <w:szCs w:val="24"/>
        </w:rPr>
        <w:t xml:space="preserve">6. Абзац шестой части первой </w:t>
      </w:r>
      <w:hyperlink r:id="rId20" w:anchor="&amp;Article=8" w:history="1">
        <w:r>
          <w:rPr>
            <w:rFonts w:cs="Times New Roman"/>
            <w:color w:val="0000FF"/>
            <w:sz w:val="24"/>
            <w:szCs w:val="24"/>
          </w:rPr>
          <w:t>статьи 8</w:t>
        </w:r>
      </w:hyperlink>
      <w:r>
        <w:rPr>
          <w:rFonts w:cs="Times New Roman"/>
          <w:color w:val="000000"/>
          <w:sz w:val="24"/>
          <w:szCs w:val="24"/>
        </w:rPr>
        <w:t xml:space="preserve"> изложить в следующей редакции: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8" w:name="CA0_СТ_1_1_П_7_7CN__point_7"/>
      <w:bookmarkEnd w:id="8"/>
      <w:r>
        <w:rPr>
          <w:rFonts w:cs="Times New Roman"/>
          <w:color w:val="000000"/>
          <w:sz w:val="24"/>
          <w:szCs w:val="24"/>
        </w:rPr>
        <w:t xml:space="preserve">7. В части второй </w:t>
      </w:r>
      <w:hyperlink r:id="rId21" w:anchor="&amp;Article=9" w:history="1">
        <w:r>
          <w:rPr>
            <w:rFonts w:cs="Times New Roman"/>
            <w:color w:val="0000FF"/>
            <w:sz w:val="24"/>
            <w:szCs w:val="24"/>
          </w:rPr>
          <w:t>статьи 9</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абзац третий дополнить словами «, о несовершеннолетних, досрочно прекративших образовательные отношения,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w:t>
      </w:r>
      <w:hyperlink r:id="rId22"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 абзаца пятого слово «многодетных» исключить;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абзаце седьмом слова «либо иных» и «установлено» заменить соответственно словами «или других» и «установлены».</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9" w:name="CA0_СТ_1_1_П_8_8CN__point_8"/>
      <w:bookmarkEnd w:id="9"/>
      <w:r>
        <w:rPr>
          <w:rFonts w:cs="Times New Roman"/>
          <w:color w:val="000000"/>
          <w:sz w:val="24"/>
          <w:szCs w:val="24"/>
        </w:rPr>
        <w:t xml:space="preserve">8. В части первой </w:t>
      </w:r>
      <w:hyperlink r:id="rId23" w:anchor="&amp;Article=12" w:history="1">
        <w:r>
          <w:rPr>
            <w:rFonts w:cs="Times New Roman"/>
            <w:color w:val="0000FF"/>
            <w:sz w:val="24"/>
            <w:szCs w:val="24"/>
          </w:rPr>
          <w:t>статьи 12</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 третий изложить в следующей редакции: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после абзаца двенадцатого дополнить часть абзацем следующего содержания: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«организуют оказание помощи по обучению, трудовому и бытовому устройству несовершеннолетним, досрочно прекратившим образовательные отношения;»;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абзацы тринадцатый–двадцатый считать соответственно абзацами четырнадцатым – двадцать первым;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абзаце четырнадцатом слово «семнадцатом» заменить словом «восемнадцатом».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0" w:name="CA0_СТ_1_1_П_9_9CN__point_9"/>
      <w:bookmarkEnd w:id="10"/>
      <w:r>
        <w:rPr>
          <w:rFonts w:cs="Times New Roman"/>
          <w:color w:val="000000"/>
          <w:sz w:val="24"/>
          <w:szCs w:val="24"/>
        </w:rPr>
        <w:t xml:space="preserve">9. В </w:t>
      </w:r>
      <w:hyperlink r:id="rId24" w:anchor="&amp;Article=13" w:history="1">
        <w:r>
          <w:rPr>
            <w:rFonts w:cs="Times New Roman"/>
            <w:color w:val="0000FF"/>
            <w:sz w:val="24"/>
            <w:szCs w:val="24"/>
          </w:rPr>
          <w:t>статье 13</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части первой: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после абзаца седьмого дополнить часть абзацем следующего содержания: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 восьмой считать абзацем девятым;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части второй: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после абзаца шестого дополнить часть абзацем следующего содержания: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«проводят индивидуальную профилактическую работу с несовершеннолетними, указанными в части первой </w:t>
      </w:r>
      <w:hyperlink r:id="rId25"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 за исключением несовершеннолетних, содержащихся в приемниках-распределителях для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 седьмой считать абзацем восьмым.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1" w:name="CA0_СТ_1_1_П_10_10CN__point_10"/>
      <w:bookmarkEnd w:id="11"/>
      <w:r>
        <w:rPr>
          <w:rFonts w:cs="Times New Roman"/>
          <w:color w:val="000000"/>
          <w:sz w:val="24"/>
          <w:szCs w:val="24"/>
        </w:rPr>
        <w:t xml:space="preserve">10. </w:t>
      </w:r>
      <w:hyperlink r:id="rId26" w:anchor="&amp;Article=14" w:history="1">
        <w:r>
          <w:rPr>
            <w:rFonts w:cs="Times New Roman"/>
            <w:color w:val="0000FF"/>
            <w:sz w:val="24"/>
            <w:szCs w:val="24"/>
          </w:rPr>
          <w:t>Статьи 14</w:t>
        </w:r>
      </w:hyperlink>
      <w:r>
        <w:rPr>
          <w:rFonts w:cs="Times New Roman"/>
          <w:color w:val="000000"/>
          <w:sz w:val="24"/>
          <w:szCs w:val="24"/>
        </w:rPr>
        <w:t xml:space="preserve"> и </w:t>
      </w:r>
      <w:hyperlink r:id="rId27" w:anchor="&amp;Article=15" w:history="1">
        <w:r>
          <w:rPr>
            <w:rFonts w:cs="Times New Roman"/>
            <w:color w:val="0000FF"/>
            <w:sz w:val="24"/>
            <w:szCs w:val="24"/>
          </w:rPr>
          <w:t>15</w:t>
        </w:r>
      </w:hyperlink>
      <w:r>
        <w:rPr>
          <w:rFonts w:cs="Times New Roman"/>
          <w:color w:val="000000"/>
          <w:sz w:val="24"/>
          <w:szCs w:val="24"/>
        </w:rPr>
        <w:t xml:space="preserve"> изложить в следующей редакции:</w:t>
      </w:r>
    </w:p>
    <w:p w:rsidR="00BB46A5" w:rsidRDefault="00BB46A5">
      <w:pPr>
        <w:widowControl w:val="0"/>
        <w:autoSpaceDE w:val="0"/>
        <w:autoSpaceDN w:val="0"/>
        <w:adjustRightInd w:val="0"/>
        <w:spacing w:before="240" w:after="240" w:line="300" w:lineRule="auto"/>
        <w:ind w:left="1920" w:hanging="1350"/>
        <w:rPr>
          <w:rFonts w:cs="Times New Roman"/>
          <w:b/>
          <w:color w:val="000000"/>
          <w:sz w:val="24"/>
          <w:szCs w:val="24"/>
        </w:rPr>
      </w:pPr>
      <w:r>
        <w:rPr>
          <w:rFonts w:cs="Times New Roman"/>
          <w:b/>
          <w:color w:val="000000"/>
          <w:sz w:val="24"/>
          <w:szCs w:val="24"/>
        </w:rP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Республики Беларусь, в возрасте от одиннадцати до восемнадцати лет.</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в течение года он три раза привлечен к административной ответственности за совершение административных правонарушений, предусмотренных </w:t>
      </w:r>
      <w:hyperlink r:id="rId28" w:anchor="&amp;Article=9.1" w:history="1">
        <w:r>
          <w:rPr>
            <w:rFonts w:cs="Times New Roman"/>
            <w:color w:val="0000FF"/>
            <w:sz w:val="24"/>
            <w:szCs w:val="24"/>
          </w:rPr>
          <w:t>статьями 9.1</w:t>
        </w:r>
      </w:hyperlink>
      <w:r>
        <w:rPr>
          <w:rFonts w:cs="Times New Roman"/>
          <w:color w:val="000000"/>
          <w:sz w:val="24"/>
          <w:szCs w:val="24"/>
        </w:rPr>
        <w:t xml:space="preserve">, или </w:t>
      </w:r>
      <w:hyperlink r:id="rId29" w:anchor="&amp;Article=10.5" w:history="1">
        <w:r>
          <w:rPr>
            <w:rFonts w:cs="Times New Roman"/>
            <w:color w:val="0000FF"/>
            <w:sz w:val="24"/>
            <w:szCs w:val="24"/>
          </w:rPr>
          <w:t>10.5</w:t>
        </w:r>
      </w:hyperlink>
      <w:r>
        <w:rPr>
          <w:rFonts w:cs="Times New Roman"/>
          <w:color w:val="000000"/>
          <w:sz w:val="24"/>
          <w:szCs w:val="24"/>
        </w:rPr>
        <w:t xml:space="preserve">, или </w:t>
      </w:r>
      <w:hyperlink r:id="rId30" w:anchor="&amp;Article=10.9" w:history="1">
        <w:r>
          <w:rPr>
            <w:rFonts w:cs="Times New Roman"/>
            <w:color w:val="0000FF"/>
            <w:sz w:val="24"/>
            <w:szCs w:val="24"/>
          </w:rPr>
          <w:t>10.9</w:t>
        </w:r>
      </w:hyperlink>
      <w:r>
        <w:rPr>
          <w:rFonts w:cs="Times New Roman"/>
          <w:color w:val="000000"/>
          <w:sz w:val="24"/>
          <w:szCs w:val="24"/>
        </w:rPr>
        <w:t xml:space="preserve">, или </w:t>
      </w:r>
      <w:hyperlink r:id="rId31" w:anchor="&amp;Article=17.1" w:history="1">
        <w:r>
          <w:rPr>
            <w:rFonts w:cs="Times New Roman"/>
            <w:color w:val="0000FF"/>
            <w:sz w:val="24"/>
            <w:szCs w:val="24"/>
          </w:rPr>
          <w:t>17.1</w:t>
        </w:r>
      </w:hyperlink>
      <w:r>
        <w:rPr>
          <w:rFonts w:cs="Times New Roman"/>
          <w:color w:val="000000"/>
          <w:sz w:val="24"/>
          <w:szCs w:val="24"/>
        </w:rPr>
        <w:t xml:space="preserve">, или </w:t>
      </w:r>
      <w:hyperlink r:id="rId32" w:anchor="&amp;Article=17.3" w:history="1">
        <w:r>
          <w:rPr>
            <w:rFonts w:cs="Times New Roman"/>
            <w:color w:val="0000FF"/>
            <w:sz w:val="24"/>
            <w:szCs w:val="24"/>
          </w:rPr>
          <w:t>17.3</w:t>
        </w:r>
      </w:hyperlink>
      <w:r>
        <w:rPr>
          <w:rFonts w:cs="Times New Roman"/>
          <w:color w:val="000000"/>
          <w:sz w:val="24"/>
          <w:szCs w:val="24"/>
        </w:rPr>
        <w:t xml:space="preserve">, или </w:t>
      </w:r>
      <w:hyperlink r:id="rId33" w:anchor="&amp;Article=17.5" w:history="1">
        <w:r>
          <w:rPr>
            <w:rFonts w:cs="Times New Roman"/>
            <w:color w:val="0000FF"/>
            <w:sz w:val="24"/>
            <w:szCs w:val="24"/>
          </w:rPr>
          <w:t>17.5</w:t>
        </w:r>
      </w:hyperlink>
      <w:r>
        <w:rPr>
          <w:rFonts w:cs="Times New Roman"/>
          <w:color w:val="000000"/>
          <w:sz w:val="24"/>
          <w:szCs w:val="24"/>
        </w:rPr>
        <w:t xml:space="preserve">, или </w:t>
      </w:r>
      <w:hyperlink r:id="rId34" w:anchor="&amp;Article=17.6" w:history="1">
        <w:r>
          <w:rPr>
            <w:rFonts w:cs="Times New Roman"/>
            <w:color w:val="0000FF"/>
            <w:sz w:val="24"/>
            <w:szCs w:val="24"/>
          </w:rPr>
          <w:t>17.6</w:t>
        </w:r>
      </w:hyperlink>
      <w:r>
        <w:rPr>
          <w:rFonts w:cs="Times New Roman"/>
          <w:color w:val="000000"/>
          <w:sz w:val="24"/>
          <w:szCs w:val="24"/>
        </w:rPr>
        <w:t xml:space="preserve">, или </w:t>
      </w:r>
      <w:hyperlink r:id="rId35" w:anchor="&amp;Article=18.16" w:history="1">
        <w:r>
          <w:rPr>
            <w:rFonts w:cs="Times New Roman"/>
            <w:color w:val="0000FF"/>
            <w:sz w:val="24"/>
            <w:szCs w:val="24"/>
          </w:rPr>
          <w:t>18.16</w:t>
        </w:r>
      </w:hyperlink>
      <w:r>
        <w:rPr>
          <w:rFonts w:cs="Times New Roman"/>
          <w:color w:val="000000"/>
          <w:sz w:val="24"/>
          <w:szCs w:val="24"/>
        </w:rPr>
        <w:t xml:space="preserve">, или </w:t>
      </w:r>
      <w:hyperlink r:id="rId36" w:anchor="&amp;Article=18.19" w:history="1">
        <w:r>
          <w:rPr>
            <w:rFonts w:cs="Times New Roman"/>
            <w:color w:val="0000FF"/>
            <w:sz w:val="24"/>
            <w:szCs w:val="24"/>
          </w:rPr>
          <w:t>18.19</w:t>
        </w:r>
      </w:hyperlink>
      <w:r>
        <w:rPr>
          <w:rFonts w:cs="Times New Roman"/>
          <w:color w:val="000000"/>
          <w:sz w:val="24"/>
          <w:szCs w:val="24"/>
        </w:rPr>
        <w:t xml:space="preserve">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правопослушный образ жизни.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w:t>
      </w:r>
      <w:hyperlink r:id="rId37" w:anchor="&amp;Article=117&amp;Point=5" w:history="1">
        <w:r>
          <w:rPr>
            <w:rFonts w:cs="Times New Roman"/>
            <w:color w:val="0000FF"/>
            <w:sz w:val="24"/>
            <w:szCs w:val="24"/>
          </w:rPr>
          <w:t>пунктом 5</w:t>
        </w:r>
      </w:hyperlink>
      <w:r>
        <w:rPr>
          <w:rFonts w:cs="Times New Roman"/>
          <w:color w:val="000000"/>
          <w:sz w:val="24"/>
          <w:szCs w:val="24"/>
        </w:rPr>
        <w:t xml:space="preserve">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организуют образовательный и воспитательный процессы, создают и реализуют специальные условия воспитания;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применяют к воспитанникам меры педагогического воздействия;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 мерам педагогического воздействия, кроме мер, предусмотренных законодательством об образовании, относятся: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запрещение выхода за пределы специального учебно-воспитательного учреждения, специального лечебно-воспитательного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помещение в комнату реадаптации.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BB46A5" w:rsidRDefault="00BB46A5">
      <w:pPr>
        <w:widowControl w:val="0"/>
        <w:autoSpaceDE w:val="0"/>
        <w:autoSpaceDN w:val="0"/>
        <w:adjustRightInd w:val="0"/>
        <w:spacing w:before="240" w:after="240" w:line="300" w:lineRule="auto"/>
        <w:ind w:left="1920" w:hanging="1350"/>
        <w:rPr>
          <w:rFonts w:cs="Times New Roman"/>
          <w:b/>
          <w:color w:val="000000"/>
          <w:sz w:val="24"/>
          <w:szCs w:val="24"/>
        </w:rPr>
      </w:pPr>
      <w:r>
        <w:rPr>
          <w:rFonts w:cs="Times New Roman"/>
          <w:b/>
          <w:color w:val="000000"/>
          <w:sz w:val="24"/>
          <w:szCs w:val="24"/>
        </w:rPr>
        <w:t>Статья 15. Учреждения социального обслуживания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Учреждения социального обслуживания в пределах своей компетенции: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оказывают семьям, воспитывающим несовершеннолетних детей, находящимся в трудной жизненной ситуации, социальные услуги;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выявляют семьи, несовершеннолетние члены которых находятся в социально опасном положении, при оказании социальных услуг и других видов помощи.».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2" w:name="CA0_СТ_1_1_П_11_11CN__point_11"/>
      <w:bookmarkEnd w:id="12"/>
      <w:r>
        <w:rPr>
          <w:rFonts w:cs="Times New Roman"/>
          <w:color w:val="000000"/>
          <w:sz w:val="24"/>
          <w:szCs w:val="24"/>
        </w:rPr>
        <w:t xml:space="preserve">11. В абзаце пятом части второй </w:t>
      </w:r>
      <w:hyperlink r:id="rId38" w:anchor="&amp;Article=18" w:history="1">
        <w:r>
          <w:rPr>
            <w:rFonts w:cs="Times New Roman"/>
            <w:color w:val="0000FF"/>
            <w:sz w:val="24"/>
            <w:szCs w:val="24"/>
          </w:rPr>
          <w:t>статьи 18</w:t>
        </w:r>
      </w:hyperlink>
      <w:r>
        <w:rPr>
          <w:rFonts w:cs="Times New Roman"/>
          <w:color w:val="000000"/>
          <w:sz w:val="24"/>
          <w:szCs w:val="24"/>
        </w:rPr>
        <w:t xml:space="preserve"> слова «либо иных» и «установлено» заменить соответственно словами «или других» и «установлены».</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3" w:name="CA0_СТ_1_1_П_12_12CN__point_12"/>
      <w:bookmarkEnd w:id="13"/>
      <w:r>
        <w:rPr>
          <w:rFonts w:cs="Times New Roman"/>
          <w:color w:val="000000"/>
          <w:sz w:val="24"/>
          <w:szCs w:val="24"/>
        </w:rPr>
        <w:t xml:space="preserve">12. </w:t>
      </w:r>
      <w:hyperlink r:id="rId39" w:anchor="&amp;Article=20" w:history="1">
        <w:r>
          <w:rPr>
            <w:rFonts w:cs="Times New Roman"/>
            <w:color w:val="0000FF"/>
            <w:sz w:val="24"/>
            <w:szCs w:val="24"/>
          </w:rPr>
          <w:t>Статью 20</w:t>
        </w:r>
      </w:hyperlink>
      <w:r>
        <w:rPr>
          <w:rFonts w:cs="Times New Roman"/>
          <w:color w:val="000000"/>
          <w:sz w:val="24"/>
          <w:szCs w:val="24"/>
        </w:rPr>
        <w:t xml:space="preserve"> изложить в следующей редакции:</w:t>
      </w:r>
    </w:p>
    <w:p w:rsidR="00BB46A5" w:rsidRDefault="00BB46A5">
      <w:pPr>
        <w:widowControl w:val="0"/>
        <w:autoSpaceDE w:val="0"/>
        <w:autoSpaceDN w:val="0"/>
        <w:adjustRightInd w:val="0"/>
        <w:spacing w:before="240" w:after="240" w:line="300" w:lineRule="auto"/>
        <w:ind w:left="1920" w:hanging="1350"/>
        <w:rPr>
          <w:rFonts w:cs="Times New Roman"/>
          <w:b/>
          <w:color w:val="000000"/>
          <w:sz w:val="24"/>
          <w:szCs w:val="24"/>
        </w:rPr>
      </w:pPr>
      <w:r>
        <w:rPr>
          <w:rFonts w:cs="Times New Roman"/>
          <w:b/>
          <w:color w:val="000000"/>
          <w:sz w:val="24"/>
          <w:szCs w:val="24"/>
        </w:rPr>
        <w:t>«Статья 20. Органы внутренних дел</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Органы внутренних дел в пределах своей компетенции принимают участие в профилактике безнадзорности и правонарушений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инспекции по делам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приемники-распределители для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учебно-воспитательные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Досмотр вещей несовершеннолетних проводится в их присутствии.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проведении личного досмотра несовершеннолетних и досмотра их вещей могут применяться технические средства.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4" w:name="CA0_СТ_1_1_П_13_13CN__point_13"/>
      <w:bookmarkEnd w:id="14"/>
      <w:r>
        <w:rPr>
          <w:rFonts w:cs="Times New Roman"/>
          <w:color w:val="000000"/>
          <w:sz w:val="24"/>
          <w:szCs w:val="24"/>
        </w:rPr>
        <w:t xml:space="preserve">13. В </w:t>
      </w:r>
      <w:hyperlink r:id="rId40" w:anchor="&amp;Article=21" w:history="1">
        <w:r>
          <w:rPr>
            <w:rFonts w:cs="Times New Roman"/>
            <w:color w:val="0000FF"/>
            <w:sz w:val="24"/>
            <w:szCs w:val="24"/>
          </w:rPr>
          <w:t>статье 21</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 первый изложить в следующей редакции: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«Инспекции по делам несовершеннолетних в порядке, определенном Министерством внутренних дел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 девятый изложить в следующей редакции: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«проводят индивидуальную профилактическую работу в отношении достигших десяти лет несовершеннолетних, указанных в абзацах шестом, девятом – восемнадцатом части первой </w:t>
      </w:r>
      <w:hyperlink r:id="rId41" w:anchor="&amp;Article=5" w:history="1">
        <w:r>
          <w:rPr>
            <w:rFonts w:cs="Times New Roman"/>
            <w:color w:val="0000FF"/>
            <w:sz w:val="24"/>
            <w:szCs w:val="24"/>
          </w:rPr>
          <w:t>статьи 5</w:t>
        </w:r>
      </w:hyperlink>
      <w:r>
        <w:rPr>
          <w:rFonts w:cs="Times New Roman"/>
          <w:color w:val="000000"/>
          <w:sz w:val="24"/>
          <w:szCs w:val="24"/>
        </w:rPr>
        <w:t xml:space="preserve"> настоящего Закона, привлеченных к административной ответственности за совершение административных правонарушений, предусмотренных </w:t>
      </w:r>
      <w:hyperlink r:id="rId42" w:anchor="&amp;Article=9.1" w:history="1">
        <w:r>
          <w:rPr>
            <w:rFonts w:cs="Times New Roman"/>
            <w:color w:val="0000FF"/>
            <w:sz w:val="24"/>
            <w:szCs w:val="24"/>
          </w:rPr>
          <w:t>статьей 9.1</w:t>
        </w:r>
      </w:hyperlink>
      <w:r>
        <w:rPr>
          <w:rFonts w:cs="Times New Roman"/>
          <w:color w:val="000000"/>
          <w:sz w:val="24"/>
          <w:szCs w:val="24"/>
        </w:rPr>
        <w:t xml:space="preserve">, или </w:t>
      </w:r>
      <w:hyperlink r:id="rId43" w:anchor="&amp;Chapter=10" w:history="1">
        <w:r>
          <w:rPr>
            <w:rFonts w:cs="Times New Roman"/>
            <w:color w:val="0000FF"/>
            <w:sz w:val="24"/>
            <w:szCs w:val="24"/>
          </w:rPr>
          <w:t>главой 10</w:t>
        </w:r>
      </w:hyperlink>
      <w:r>
        <w:rPr>
          <w:rFonts w:cs="Times New Roman"/>
          <w:color w:val="000000"/>
          <w:sz w:val="24"/>
          <w:szCs w:val="24"/>
        </w:rPr>
        <w:t xml:space="preserve">, или </w:t>
      </w:r>
      <w:hyperlink r:id="rId44" w:anchor="&amp;Article=15.29" w:history="1">
        <w:r>
          <w:rPr>
            <w:rFonts w:cs="Times New Roman"/>
            <w:color w:val="0000FF"/>
            <w:sz w:val="24"/>
            <w:szCs w:val="24"/>
          </w:rPr>
          <w:t>статьями 15.29</w:t>
        </w:r>
      </w:hyperlink>
      <w:r>
        <w:rPr>
          <w:rFonts w:cs="Times New Roman"/>
          <w:color w:val="000000"/>
          <w:sz w:val="24"/>
          <w:szCs w:val="24"/>
        </w:rPr>
        <w:t xml:space="preserve">, или </w:t>
      </w:r>
      <w:hyperlink r:id="rId45" w:anchor="&amp;Article=15.45" w:history="1">
        <w:r>
          <w:rPr>
            <w:rFonts w:cs="Times New Roman"/>
            <w:color w:val="0000FF"/>
            <w:sz w:val="24"/>
            <w:szCs w:val="24"/>
          </w:rPr>
          <w:t>15.45</w:t>
        </w:r>
      </w:hyperlink>
      <w:r>
        <w:rPr>
          <w:rFonts w:cs="Times New Roman"/>
          <w:color w:val="000000"/>
          <w:sz w:val="24"/>
          <w:szCs w:val="24"/>
        </w:rPr>
        <w:t xml:space="preserve">, или </w:t>
      </w:r>
      <w:hyperlink r:id="rId46" w:anchor="&amp;Article=15.58" w:history="1">
        <w:r>
          <w:rPr>
            <w:rFonts w:cs="Times New Roman"/>
            <w:color w:val="0000FF"/>
            <w:sz w:val="24"/>
            <w:szCs w:val="24"/>
          </w:rPr>
          <w:t>15.58</w:t>
        </w:r>
      </w:hyperlink>
      <w:r>
        <w:rPr>
          <w:rFonts w:cs="Times New Roman"/>
          <w:color w:val="000000"/>
          <w:sz w:val="24"/>
          <w:szCs w:val="24"/>
        </w:rPr>
        <w:t xml:space="preserve">, или </w:t>
      </w:r>
      <w:hyperlink r:id="rId47" w:anchor="&amp;Chapter=17" w:history="1">
        <w:r>
          <w:rPr>
            <w:rFonts w:cs="Times New Roman"/>
            <w:color w:val="0000FF"/>
            <w:sz w:val="24"/>
            <w:szCs w:val="24"/>
          </w:rPr>
          <w:t>главой 17</w:t>
        </w:r>
      </w:hyperlink>
      <w:r>
        <w:rPr>
          <w:rFonts w:cs="Times New Roman"/>
          <w:color w:val="000000"/>
          <w:sz w:val="24"/>
          <w:szCs w:val="24"/>
        </w:rPr>
        <w:t xml:space="preserve">, или </w:t>
      </w:r>
      <w:hyperlink r:id="rId48" w:anchor="&amp;Article=18.3" w:history="1">
        <w:r>
          <w:rPr>
            <w:rFonts w:cs="Times New Roman"/>
            <w:color w:val="0000FF"/>
            <w:sz w:val="24"/>
            <w:szCs w:val="24"/>
          </w:rPr>
          <w:t>статьями 18.3</w:t>
        </w:r>
      </w:hyperlink>
      <w:r>
        <w:rPr>
          <w:rFonts w:cs="Times New Roman"/>
          <w:color w:val="000000"/>
          <w:sz w:val="24"/>
          <w:szCs w:val="24"/>
        </w:rPr>
        <w:t xml:space="preserve">, или </w:t>
      </w:r>
      <w:hyperlink r:id="rId49" w:anchor="&amp;Article=18.10" w:history="1">
        <w:r>
          <w:rPr>
            <w:rFonts w:cs="Times New Roman"/>
            <w:color w:val="0000FF"/>
            <w:sz w:val="24"/>
            <w:szCs w:val="24"/>
          </w:rPr>
          <w:t>18.10</w:t>
        </w:r>
      </w:hyperlink>
      <w:r>
        <w:rPr>
          <w:rFonts w:cs="Times New Roman"/>
          <w:color w:val="000000"/>
          <w:sz w:val="24"/>
          <w:szCs w:val="24"/>
        </w:rPr>
        <w:t xml:space="preserve">, или </w:t>
      </w:r>
      <w:hyperlink r:id="rId50" w:anchor="&amp;Article=18.16" w:history="1">
        <w:r>
          <w:rPr>
            <w:rFonts w:cs="Times New Roman"/>
            <w:color w:val="0000FF"/>
            <w:sz w:val="24"/>
            <w:szCs w:val="24"/>
          </w:rPr>
          <w:t>18.16</w:t>
        </w:r>
      </w:hyperlink>
      <w:r>
        <w:rPr>
          <w:rFonts w:cs="Times New Roman"/>
          <w:color w:val="000000"/>
          <w:sz w:val="24"/>
          <w:szCs w:val="24"/>
        </w:rPr>
        <w:t xml:space="preserve">, или </w:t>
      </w:r>
      <w:hyperlink r:id="rId51" w:anchor="&amp;Article=18.19" w:history="1">
        <w:r>
          <w:rPr>
            <w:rFonts w:cs="Times New Roman"/>
            <w:color w:val="0000FF"/>
            <w:sz w:val="24"/>
            <w:szCs w:val="24"/>
          </w:rPr>
          <w:t>18.19</w:t>
        </w:r>
      </w:hyperlink>
      <w:r>
        <w:rPr>
          <w:rFonts w:cs="Times New Roman"/>
          <w:color w:val="000000"/>
          <w:sz w:val="24"/>
          <w:szCs w:val="24"/>
        </w:rPr>
        <w:t xml:space="preserve">, или </w:t>
      </w:r>
      <w:hyperlink r:id="rId52" w:anchor="&amp;Article=18.34" w:history="1">
        <w:r>
          <w:rPr>
            <w:rFonts w:cs="Times New Roman"/>
            <w:color w:val="0000FF"/>
            <w:sz w:val="24"/>
            <w:szCs w:val="24"/>
          </w:rPr>
          <w:t>18.34</w:t>
        </w:r>
      </w:hyperlink>
      <w:r>
        <w:rPr>
          <w:rFonts w:cs="Times New Roman"/>
          <w:color w:val="000000"/>
          <w:sz w:val="24"/>
          <w:szCs w:val="24"/>
        </w:rPr>
        <w:t xml:space="preserve">, или </w:t>
      </w:r>
      <w:hyperlink r:id="rId53" w:anchor="&amp;Article=19.4" w:history="1">
        <w:r>
          <w:rPr>
            <w:rFonts w:cs="Times New Roman"/>
            <w:color w:val="0000FF"/>
            <w:sz w:val="24"/>
            <w:szCs w:val="24"/>
          </w:rPr>
          <w:t>19.4</w:t>
        </w:r>
      </w:hyperlink>
      <w:r>
        <w:rPr>
          <w:rFonts w:cs="Times New Roman"/>
          <w:color w:val="000000"/>
          <w:sz w:val="24"/>
          <w:szCs w:val="24"/>
        </w:rPr>
        <w:t xml:space="preserve">, или </w:t>
      </w:r>
      <w:hyperlink r:id="rId54" w:anchor="&amp;Article=19.7" w:history="1">
        <w:r>
          <w:rPr>
            <w:rFonts w:cs="Times New Roman"/>
            <w:color w:val="0000FF"/>
            <w:sz w:val="24"/>
            <w:szCs w:val="24"/>
          </w:rPr>
          <w:t>19.7</w:t>
        </w:r>
      </w:hyperlink>
      <w:r>
        <w:rPr>
          <w:rFonts w:cs="Times New Roman"/>
          <w:color w:val="000000"/>
          <w:sz w:val="24"/>
          <w:szCs w:val="24"/>
        </w:rPr>
        <w:t xml:space="preserve">, или </w:t>
      </w:r>
      <w:hyperlink r:id="rId55" w:anchor="&amp;Article=23.4" w:history="1">
        <w:r>
          <w:rPr>
            <w:rFonts w:cs="Times New Roman"/>
            <w:color w:val="0000FF"/>
            <w:sz w:val="24"/>
            <w:szCs w:val="24"/>
          </w:rPr>
          <w:t>23.4</w:t>
        </w:r>
      </w:hyperlink>
      <w:r>
        <w:rPr>
          <w:rFonts w:cs="Times New Roman"/>
          <w:color w:val="000000"/>
          <w:sz w:val="24"/>
          <w:szCs w:val="24"/>
        </w:rPr>
        <w:t xml:space="preserve">, или </w:t>
      </w:r>
      <w:hyperlink r:id="rId56" w:anchor="&amp;Article=23.46" w:history="1">
        <w:r>
          <w:rPr>
            <w:rFonts w:cs="Times New Roman"/>
            <w:color w:val="0000FF"/>
            <w:sz w:val="24"/>
            <w:szCs w:val="24"/>
          </w:rPr>
          <w:t>23.46</w:t>
        </w:r>
      </w:hyperlink>
      <w:r>
        <w:rPr>
          <w:rFonts w:cs="Times New Roman"/>
          <w:color w:val="000000"/>
          <w:sz w:val="24"/>
          <w:szCs w:val="24"/>
        </w:rPr>
        <w:t xml:space="preserve">, или </w:t>
      </w:r>
      <w:hyperlink r:id="rId57" w:anchor="&amp;Article=23.47" w:history="1">
        <w:r>
          <w:rPr>
            <w:rFonts w:cs="Times New Roman"/>
            <w:color w:val="0000FF"/>
            <w:sz w:val="24"/>
            <w:szCs w:val="24"/>
          </w:rPr>
          <w:t>23.47</w:t>
        </w:r>
      </w:hyperlink>
      <w:r>
        <w:rPr>
          <w:rFonts w:cs="Times New Roman"/>
          <w:color w:val="000000"/>
          <w:sz w:val="24"/>
          <w:szCs w:val="24"/>
        </w:rPr>
        <w:t xml:space="preserve">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а также их родителей, которые не исполняют или ненадлежащим образом исполняют обязанности по воспитанию и содержанию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абзаце десятом: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слова «состоящими на учете в инспекциях по делам несовершеннолетних» заменить словами «с которыми инспекциями по делам несовершеннолетних проводится индивидуальная профилактическая работа»;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после слова «жительства» дополнить абзац словами «(месту пребывания)»;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 пятнадцатый изложить в следующей редакции: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5" w:name="CA0_СТ_1_1_П_14_14CN__point_14"/>
      <w:bookmarkEnd w:id="15"/>
      <w:r>
        <w:rPr>
          <w:rFonts w:cs="Times New Roman"/>
          <w:color w:val="000000"/>
          <w:sz w:val="24"/>
          <w:szCs w:val="24"/>
        </w:rPr>
        <w:t xml:space="preserve">14. </w:t>
      </w:r>
      <w:hyperlink r:id="rId58" w:anchor="&amp;Article=22" w:history="1">
        <w:r>
          <w:rPr>
            <w:rFonts w:cs="Times New Roman"/>
            <w:color w:val="0000FF"/>
            <w:sz w:val="24"/>
            <w:szCs w:val="24"/>
          </w:rPr>
          <w:t>Статью 22</w:t>
        </w:r>
      </w:hyperlink>
      <w:r>
        <w:rPr>
          <w:rFonts w:cs="Times New Roman"/>
          <w:color w:val="000000"/>
          <w:sz w:val="24"/>
          <w:szCs w:val="24"/>
        </w:rPr>
        <w:t xml:space="preserve"> изложить в следующей редакции:</w:t>
      </w:r>
    </w:p>
    <w:p w:rsidR="00BB46A5" w:rsidRDefault="00BB46A5">
      <w:pPr>
        <w:widowControl w:val="0"/>
        <w:autoSpaceDE w:val="0"/>
        <w:autoSpaceDN w:val="0"/>
        <w:adjustRightInd w:val="0"/>
        <w:spacing w:before="240" w:after="240" w:line="300" w:lineRule="auto"/>
        <w:ind w:left="1920" w:hanging="1350"/>
        <w:rPr>
          <w:rFonts w:cs="Times New Roman"/>
          <w:b/>
          <w:color w:val="000000"/>
          <w:sz w:val="24"/>
          <w:szCs w:val="24"/>
        </w:rPr>
      </w:pPr>
      <w:r>
        <w:rPr>
          <w:rFonts w:cs="Times New Roman"/>
          <w:b/>
          <w:color w:val="000000"/>
          <w:sz w:val="24"/>
          <w:szCs w:val="24"/>
        </w:rPr>
        <w:t>«Статья 22. Приемники-распределители для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Приемники-распределители для несовершеннолетних в порядке, определенном Министерством внутренних дел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приемники-распределители для несовершеннолетних могут быть помещены несовершеннолетние:</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частью седьмой </w:t>
      </w:r>
      <w:hyperlink r:id="rId59" w:anchor="&amp;Article=26" w:history="1">
        <w:r>
          <w:rPr>
            <w:rFonts w:cs="Times New Roman"/>
            <w:color w:val="0000FF"/>
            <w:sz w:val="24"/>
            <w:szCs w:val="24"/>
          </w:rPr>
          <w:t>статьи 26</w:t>
        </w:r>
      </w:hyperlink>
      <w:r>
        <w:rPr>
          <w:rFonts w:cs="Times New Roman"/>
          <w:color w:val="000000"/>
          <w:sz w:val="24"/>
          <w:szCs w:val="24"/>
        </w:rPr>
        <w:t xml:space="preserve"> настоящего Закона;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Основаниями для помещения несовершеннолетних в приемники-распределители для несовершеннолетних являются: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приговор суда или решение суда – в отношении несовершеннолетних, указанных в абзаце втором части второй настоящей статьи;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определение суда – в отношении несовершеннолетних, указанных в абзацах третьем – шестом части второй настоящей статьи.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исключительных случаях несовершеннолетние, указанные в абзацах четвертом – 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 помещении несовершеннолетних, указанных в абзацах четвертом – 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Во время нахождения несовершеннолетнего в приемнике-распределителе для несовершеннолетних не входят:</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Досмотр вещей несовершеннолетних, находящихся в приемниках-распределителях для несовершеннолетних, проводится в их присутствии.</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Республики Беларусь по согласованию с Министерством внутренних дел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несовершеннолетними, находящимися в приемниках-распределителях для несовершеннолетних, устанавливается Министерством внутренних дел Республики Беларусь.».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6" w:name="CA0_СТ_1_1_П_15_15CN__point_15"/>
      <w:bookmarkEnd w:id="16"/>
      <w:r>
        <w:rPr>
          <w:rFonts w:cs="Times New Roman"/>
          <w:color w:val="000000"/>
          <w:sz w:val="24"/>
          <w:szCs w:val="24"/>
        </w:rPr>
        <w:t xml:space="preserve">15. В </w:t>
      </w:r>
      <w:hyperlink r:id="rId60" w:anchor="&amp;Article=26" w:history="1">
        <w:r>
          <w:rPr>
            <w:rFonts w:cs="Times New Roman"/>
            <w:color w:val="0000FF"/>
            <w:sz w:val="24"/>
            <w:szCs w:val="24"/>
          </w:rPr>
          <w:t>статье 26</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частях первой и восьмой слово «третьей» заменить словом «пятой»;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 части шестой слова «а несовершеннолетние, находящиеся на патронатном воспитании, – под надзор администраций детских интернатных учреждений,» исключить;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абзацы четвертый и пятый части седьмой дополнить словами «(места пребывания)».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7" w:name="CA0_СТ_1_1_П_16_16CN__point_16"/>
      <w:bookmarkEnd w:id="17"/>
      <w:r>
        <w:rPr>
          <w:rFonts w:cs="Times New Roman"/>
          <w:color w:val="000000"/>
          <w:sz w:val="24"/>
          <w:szCs w:val="24"/>
        </w:rPr>
        <w:t xml:space="preserve">16. В </w:t>
      </w:r>
      <w:hyperlink r:id="rId61" w:anchor="&amp;Article=27" w:history="1">
        <w:r>
          <w:rPr>
            <w:rFonts w:cs="Times New Roman"/>
            <w:color w:val="0000FF"/>
            <w:sz w:val="24"/>
            <w:szCs w:val="24"/>
          </w:rPr>
          <w:t>статье 27</w:t>
        </w:r>
      </w:hyperlink>
      <w:r>
        <w:rPr>
          <w:rFonts w:cs="Times New Roman"/>
          <w:color w:val="000000"/>
          <w:sz w:val="24"/>
          <w:szCs w:val="24"/>
        </w:rPr>
        <w:t>:</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части третьей: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после слова «жительства» дополнить часть словами «(месту пребывания)»;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слово «третьей» заменить словом «пятой»;</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части пятой слова «наличии или отсутствии психиатрического или наркологического учета» заменить словами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установленную в соответствии с законодательством»;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из части шестой слова «общего среднего образования, образовательной программы профессионально-технического образования или образовательной программы профессиональной подготовки рабочих (служащих)» исключить.</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8" w:name="CA0_СТ_1_1_П_17_17CN__point_17"/>
      <w:bookmarkEnd w:id="18"/>
      <w:r>
        <w:rPr>
          <w:rFonts w:cs="Times New Roman"/>
          <w:color w:val="000000"/>
          <w:sz w:val="24"/>
          <w:szCs w:val="24"/>
        </w:rPr>
        <w:t xml:space="preserve">17. </w:t>
      </w:r>
      <w:hyperlink r:id="rId62" w:anchor="&amp;Article=30" w:history="1">
        <w:r>
          <w:rPr>
            <w:rFonts w:cs="Times New Roman"/>
            <w:color w:val="0000FF"/>
            <w:sz w:val="24"/>
            <w:szCs w:val="24"/>
          </w:rPr>
          <w:t>Статью 30</w:t>
        </w:r>
      </w:hyperlink>
      <w:r>
        <w:rPr>
          <w:rFonts w:cs="Times New Roman"/>
          <w:color w:val="000000"/>
          <w:sz w:val="24"/>
          <w:szCs w:val="24"/>
        </w:rPr>
        <w:t xml:space="preserve"> изложить в следующей редакции:</w:t>
      </w:r>
    </w:p>
    <w:p w:rsidR="00BB46A5" w:rsidRDefault="00BB46A5">
      <w:pPr>
        <w:widowControl w:val="0"/>
        <w:autoSpaceDE w:val="0"/>
        <w:autoSpaceDN w:val="0"/>
        <w:adjustRightInd w:val="0"/>
        <w:spacing w:before="240" w:after="240" w:line="300" w:lineRule="auto"/>
        <w:ind w:left="1920" w:hanging="1350"/>
        <w:rPr>
          <w:rFonts w:cs="Times New Roman"/>
          <w:b/>
          <w:color w:val="000000"/>
          <w:sz w:val="24"/>
          <w:szCs w:val="24"/>
        </w:rPr>
      </w:pPr>
      <w:r>
        <w:rPr>
          <w:rFonts w:cs="Times New Roman"/>
          <w:b/>
          <w:color w:val="000000"/>
          <w:sz w:val="24"/>
          <w:szCs w:val="24"/>
        </w:rP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Республики Беларусь, обеспечивают:</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инспекции по делам несовершеннолетних – в части доставления несовершеннолетних в приемники-распределители для несовершеннолетних;</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учебно-воспитательное учреждение, специальное лечебно-воспитательное учреждение или возвращения воспитанников, самовольно ушедших из специальных учебно-воспитательных учреждений, специальных лечебно-воспитательных учреждений, в эти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Министерство образования Республики Беларусь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учебно-воспитательные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инспекции по делам несовершеннолетних – в части доставления несовершеннолетних в специальные лечебно-воспитательные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лечебно-воспитательного учреждения.».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19" w:name="CA0_СТ_1_1_П_18_18CN__point_18"/>
      <w:bookmarkEnd w:id="19"/>
      <w:r>
        <w:rPr>
          <w:rFonts w:cs="Times New Roman"/>
          <w:color w:val="000000"/>
          <w:sz w:val="24"/>
          <w:szCs w:val="24"/>
        </w:rPr>
        <w:t xml:space="preserve">18. Части третью и четвертую </w:t>
      </w:r>
      <w:hyperlink r:id="rId63" w:anchor="&amp;Article=30/1" w:history="1">
        <w:r>
          <w:rPr>
            <w:rFonts w:cs="Times New Roman"/>
            <w:color w:val="0000FF"/>
            <w:sz w:val="24"/>
            <w:szCs w:val="24"/>
          </w:rPr>
          <w:t>статьи 30</w:t>
        </w:r>
      </w:hyperlink>
      <w:hyperlink r:id="rId64" w:anchor="&amp;Article=30/1" w:history="1">
        <w:r>
          <w:rPr>
            <w:rFonts w:cs="Times New Roman"/>
            <w:color w:val="0000FF"/>
            <w:sz w:val="24"/>
            <w:szCs w:val="24"/>
          </w:rPr>
          <w:t>[1]</w:t>
        </w:r>
      </w:hyperlink>
      <w:r>
        <w:rPr>
          <w:rFonts w:cs="Times New Roman"/>
          <w:color w:val="000000"/>
          <w:sz w:val="24"/>
          <w:szCs w:val="24"/>
        </w:rPr>
        <w:t xml:space="preserve"> после слова «жительства» дополнить словами «(месту пребывания)».</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20" w:name="CA0_СТ_2_2CN__articleintext_2"/>
      <w:bookmarkEnd w:id="20"/>
      <w:r>
        <w:rPr>
          <w:rFonts w:cs="Times New Roman"/>
          <w:b/>
          <w:color w:val="000000"/>
          <w:sz w:val="24"/>
          <w:szCs w:val="24"/>
        </w:rPr>
        <w:t>Статья 2.</w:t>
      </w:r>
      <w:r>
        <w:rPr>
          <w:rFonts w:cs="Times New Roman"/>
          <w:color w:val="000000"/>
          <w:sz w:val="24"/>
          <w:szCs w:val="24"/>
        </w:rPr>
        <w:t xml:space="preserve"> Совету Министров Республики Беларусь до 1 июля 2017 года: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обеспечить приведение нормативных правовых актов в соответствие с настоящим Законом;</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принять иные меры по реализации положений настоящего Закона.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bookmarkStart w:id="21" w:name="CA0_СТ_3_3CN__articleintext_3"/>
      <w:bookmarkEnd w:id="21"/>
      <w:r>
        <w:rPr>
          <w:rFonts w:cs="Times New Roman"/>
          <w:b/>
          <w:color w:val="000000"/>
          <w:sz w:val="24"/>
          <w:szCs w:val="24"/>
        </w:rPr>
        <w:t>Статья 3.</w:t>
      </w:r>
      <w:r>
        <w:rPr>
          <w:rFonts w:cs="Times New Roman"/>
          <w:color w:val="000000"/>
          <w:sz w:val="24"/>
          <w:szCs w:val="24"/>
        </w:rPr>
        <w:t xml:space="preserve"> Настоящий Закон вступает в силу в следующем порядке:</w:t>
      </w:r>
    </w:p>
    <w:p w:rsidR="00BB46A5" w:rsidRDefault="00857BE3">
      <w:pPr>
        <w:widowControl w:val="0"/>
        <w:autoSpaceDE w:val="0"/>
        <w:autoSpaceDN w:val="0"/>
        <w:adjustRightInd w:val="0"/>
        <w:spacing w:after="0" w:line="300" w:lineRule="auto"/>
        <w:ind w:firstLine="570"/>
        <w:jc w:val="both"/>
        <w:rPr>
          <w:rFonts w:cs="Times New Roman"/>
          <w:color w:val="000000"/>
          <w:sz w:val="24"/>
          <w:szCs w:val="24"/>
        </w:rPr>
      </w:pPr>
      <w:hyperlink r:id="rId65" w:anchor="&amp;ArticleInText=1" w:history="1">
        <w:r w:rsidR="00BB46A5">
          <w:rPr>
            <w:rFonts w:cs="Times New Roman"/>
            <w:color w:val="0000FF"/>
            <w:sz w:val="24"/>
            <w:szCs w:val="24"/>
          </w:rPr>
          <w:t>статья 1</w:t>
        </w:r>
      </w:hyperlink>
      <w:r w:rsidR="00BB46A5">
        <w:rPr>
          <w:rFonts w:cs="Times New Roman"/>
          <w:color w:val="000000"/>
          <w:sz w:val="24"/>
          <w:szCs w:val="24"/>
        </w:rPr>
        <w:t xml:space="preserve"> – с 1 июля 2017 года;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иные положения – после официального опубликования настоящего Закона.</w:t>
      </w:r>
    </w:p>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tbl>
      <w:tblPr>
        <w:tblW w:w="4950" w:type="pct"/>
        <w:tblLayout w:type="fixed"/>
        <w:tblCellMar>
          <w:left w:w="0" w:type="dxa"/>
          <w:right w:w="0" w:type="dxa"/>
        </w:tblCellMar>
        <w:tblLook w:val="0000" w:firstRow="0" w:lastRow="0" w:firstColumn="0" w:lastColumn="0" w:noHBand="0" w:noVBand="0"/>
      </w:tblPr>
      <w:tblGrid>
        <w:gridCol w:w="4630"/>
        <w:gridCol w:w="4631"/>
      </w:tblGrid>
      <w:tr w:rsidR="00BB46A5">
        <w:tc>
          <w:tcPr>
            <w:tcW w:w="2500" w:type="pct"/>
            <w:tcBorders>
              <w:top w:val="nil"/>
              <w:left w:val="nil"/>
              <w:bottom w:val="nil"/>
              <w:right w:val="nil"/>
            </w:tcBorders>
            <w:vAlign w:val="bottom"/>
          </w:tcPr>
          <w:p w:rsidR="00BB46A5" w:rsidRDefault="00BB46A5">
            <w:pPr>
              <w:widowControl w:val="0"/>
              <w:autoSpaceDE w:val="0"/>
              <w:autoSpaceDN w:val="0"/>
              <w:adjustRightInd w:val="0"/>
              <w:spacing w:after="0" w:line="300" w:lineRule="auto"/>
              <w:rPr>
                <w:rFonts w:cs="Times New Roman"/>
                <w:b/>
                <w:color w:val="000000"/>
                <w:sz w:val="24"/>
                <w:szCs w:val="24"/>
              </w:rPr>
            </w:pPr>
            <w:r>
              <w:rPr>
                <w:rFonts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BB46A5" w:rsidRDefault="00BB46A5">
            <w:pPr>
              <w:widowControl w:val="0"/>
              <w:autoSpaceDE w:val="0"/>
              <w:autoSpaceDN w:val="0"/>
              <w:adjustRightInd w:val="0"/>
              <w:spacing w:after="0" w:line="300" w:lineRule="auto"/>
              <w:jc w:val="right"/>
              <w:rPr>
                <w:rFonts w:cs="Times New Roman"/>
                <w:b/>
                <w:color w:val="000000"/>
                <w:sz w:val="24"/>
                <w:szCs w:val="24"/>
              </w:rPr>
            </w:pPr>
            <w:r>
              <w:rPr>
                <w:rFonts w:cs="Times New Roman"/>
                <w:b/>
                <w:color w:val="000000"/>
                <w:sz w:val="24"/>
                <w:szCs w:val="24"/>
              </w:rPr>
              <w:t>А.Лукашенко</w:t>
            </w:r>
          </w:p>
        </w:tc>
      </w:tr>
    </w:tbl>
    <w:p w:rsidR="00BB46A5" w:rsidRDefault="00BB46A5">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p w:rsidR="00634F82" w:rsidRPr="00BB46A5" w:rsidRDefault="00634F82" w:rsidP="00BB46A5"/>
    <w:sectPr w:rsidR="00634F82" w:rsidRPr="00BB46A5" w:rsidSect="00E42B51">
      <w:headerReference w:type="default" r:id="rId66"/>
      <w:footerReference w:type="defaul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E3" w:rsidRDefault="00857BE3">
      <w:pPr>
        <w:spacing w:after="0" w:line="240" w:lineRule="auto"/>
      </w:pPr>
      <w:r>
        <w:separator/>
      </w:r>
    </w:p>
  </w:endnote>
  <w:endnote w:type="continuationSeparator" w:id="0">
    <w:p w:rsidR="00857BE3" w:rsidRDefault="0085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BB46A5" w:rsidP="0050153E">
          <w:pPr>
            <w:autoSpaceDE w:val="0"/>
            <w:autoSpaceDN w:val="0"/>
            <w:adjustRightInd w:val="0"/>
            <w:spacing w:after="0" w:line="240" w:lineRule="auto"/>
            <w:rPr>
              <w:rFonts w:cs="Times New Roman"/>
              <w:bCs/>
              <w:color w:val="000000"/>
              <w:sz w:val="14"/>
              <w:szCs w:val="14"/>
              <w:lang w:val="en-US"/>
            </w:rPr>
          </w:pPr>
          <w:r>
            <w:rPr>
              <w:rFonts w:cs="Times New Roman"/>
              <w:bCs/>
              <w:color w:val="000000"/>
              <w:sz w:val="14"/>
              <w:szCs w:val="14"/>
              <w:lang w:val="en-US"/>
            </w:rPr>
            <w:t>Текст по состоянию на 26.10.2020</w:t>
          </w:r>
        </w:p>
      </w:tc>
      <w:tc>
        <w:tcPr>
          <w:tcW w:w="1381" w:type="pct"/>
        </w:tcPr>
        <w:p w:rsidR="00D96E53" w:rsidRPr="00D96E53" w:rsidRDefault="00BB46A5" w:rsidP="00D96E53">
          <w:pPr>
            <w:autoSpaceDE w:val="0"/>
            <w:autoSpaceDN w:val="0"/>
            <w:adjustRightInd w:val="0"/>
            <w:spacing w:after="0" w:line="240" w:lineRule="auto"/>
            <w:jc w:val="center"/>
            <w:rPr>
              <w:rFonts w:cs="Times New Roman"/>
              <w:bCs/>
              <w:color w:val="000000"/>
              <w:sz w:val="14"/>
              <w:szCs w:val="14"/>
              <w:lang w:val="en-US"/>
            </w:rPr>
          </w:pPr>
          <w:r>
            <w:rPr>
              <w:rFonts w:cs="Times New Roman"/>
              <w:bCs/>
              <w:color w:val="000000"/>
              <w:sz w:val="14"/>
              <w:szCs w:val="14"/>
              <w:lang w:val="en-US"/>
            </w:rPr>
            <w:t>ИПС ЭКСПЕРТ © www.expert.by</w:t>
          </w:r>
        </w:p>
      </w:tc>
      <w:tc>
        <w:tcPr>
          <w:tcW w:w="1806" w:type="pct"/>
        </w:tcPr>
        <w:p w:rsidR="00D96E53" w:rsidRPr="00D96E53" w:rsidRDefault="00BB46A5" w:rsidP="00D96E53">
          <w:pPr>
            <w:autoSpaceDE w:val="0"/>
            <w:autoSpaceDN w:val="0"/>
            <w:adjustRightInd w:val="0"/>
            <w:spacing w:after="0" w:line="240" w:lineRule="auto"/>
            <w:jc w:val="right"/>
            <w:rPr>
              <w:rFonts w:cs="Times New Roman"/>
              <w:bCs/>
              <w:color w:val="000000"/>
              <w:sz w:val="14"/>
              <w:szCs w:val="14"/>
              <w:lang w:val="en-US"/>
            </w:rPr>
          </w:pPr>
          <w:r>
            <w:rPr>
              <w:rFonts w:cs="Times New Roman"/>
              <w:bCs/>
              <w:color w:val="000000"/>
              <w:sz w:val="14"/>
              <w:szCs w:val="14"/>
              <w:lang w:val="en-US"/>
            </w:rPr>
            <w:t xml:space="preserve">Страница </w:t>
          </w:r>
          <w:r w:rsidRPr="00D96E53">
            <w:rPr>
              <w:rFonts w:cs="Times New Roman"/>
              <w:bCs/>
              <w:color w:val="000000"/>
              <w:sz w:val="14"/>
              <w:szCs w:val="14"/>
              <w:lang w:val="en-US"/>
            </w:rPr>
            <w:t xml:space="preserve">  </w:t>
          </w:r>
          <w:r w:rsidRPr="00D96E53">
            <w:rPr>
              <w:rFonts w:cs="Times New Roman"/>
              <w:sz w:val="14"/>
              <w:szCs w:val="14"/>
            </w:rPr>
            <w:fldChar w:fldCharType="begin"/>
          </w:r>
          <w:r w:rsidRPr="00D96E53">
            <w:rPr>
              <w:rFonts w:cs="Times New Roman"/>
              <w:sz w:val="14"/>
              <w:szCs w:val="14"/>
            </w:rPr>
            <w:instrText xml:space="preserve"> PAGE </w:instrText>
          </w:r>
          <w:r w:rsidRPr="00D96E53">
            <w:rPr>
              <w:rFonts w:cs="Times New Roman"/>
              <w:sz w:val="14"/>
              <w:szCs w:val="14"/>
            </w:rPr>
            <w:fldChar w:fldCharType="separate"/>
          </w:r>
          <w:r w:rsidR="00EC5E58">
            <w:rPr>
              <w:rFonts w:cs="Times New Roman"/>
              <w:noProof/>
              <w:sz w:val="14"/>
              <w:szCs w:val="14"/>
            </w:rPr>
            <w:t>1</w:t>
          </w:r>
          <w:r w:rsidRPr="00D96E53">
            <w:rPr>
              <w:rFonts w:cs="Times New Roman"/>
              <w:sz w:val="14"/>
              <w:szCs w:val="14"/>
            </w:rPr>
            <w:fldChar w:fldCharType="end"/>
          </w:r>
          <w:r w:rsidRPr="00D96E53">
            <w:rPr>
              <w:rFonts w:cs="Times New Roman"/>
              <w:sz w:val="14"/>
              <w:szCs w:val="14"/>
              <w:lang w:val="en-US"/>
            </w:rPr>
            <w:t>/</w:t>
          </w:r>
          <w:r w:rsidRPr="00D96E53">
            <w:rPr>
              <w:rFonts w:cs="Times New Roman"/>
              <w:sz w:val="14"/>
              <w:szCs w:val="14"/>
            </w:rPr>
            <w:fldChar w:fldCharType="begin"/>
          </w:r>
          <w:r w:rsidRPr="00D96E53">
            <w:rPr>
              <w:rFonts w:cs="Times New Roman"/>
              <w:sz w:val="14"/>
              <w:szCs w:val="14"/>
            </w:rPr>
            <w:instrText xml:space="preserve"> NUMPAGES </w:instrText>
          </w:r>
          <w:r w:rsidRPr="00D96E53">
            <w:rPr>
              <w:rFonts w:cs="Times New Roman"/>
              <w:sz w:val="14"/>
              <w:szCs w:val="14"/>
            </w:rPr>
            <w:fldChar w:fldCharType="separate"/>
          </w:r>
          <w:r w:rsidR="00EC5E58">
            <w:rPr>
              <w:rFonts w:cs="Times New Roman"/>
              <w:noProof/>
              <w:sz w:val="14"/>
              <w:szCs w:val="14"/>
            </w:rPr>
            <w:t>1</w:t>
          </w:r>
          <w:r w:rsidRPr="00D96E53">
            <w:rPr>
              <w:rFonts w:cs="Times New Roman"/>
              <w:sz w:val="14"/>
              <w:szCs w:val="14"/>
            </w:rPr>
            <w:fldChar w:fldCharType="end"/>
          </w:r>
        </w:p>
      </w:tc>
    </w:tr>
  </w:tbl>
  <w:p w:rsidR="009E3A2F" w:rsidRPr="009D179B" w:rsidRDefault="00857BE3" w:rsidP="0050153E">
    <w:pPr>
      <w:autoSpaceDE w:val="0"/>
      <w:autoSpaceDN w:val="0"/>
      <w:adjustRightInd w:val="0"/>
      <w:spacing w:after="0" w:line="240" w:lineRule="auto"/>
      <w:rPr>
        <w:rFonts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E3" w:rsidRDefault="00857BE3">
      <w:pPr>
        <w:spacing w:after="0" w:line="240" w:lineRule="auto"/>
      </w:pPr>
      <w:r>
        <w:separator/>
      </w:r>
    </w:p>
  </w:footnote>
  <w:footnote w:type="continuationSeparator" w:id="0">
    <w:p w:rsidR="00857BE3" w:rsidRDefault="00857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BB46A5" w:rsidP="00B82B7A">
          <w:pPr>
            <w:autoSpaceDE w:val="0"/>
            <w:autoSpaceDN w:val="0"/>
            <w:adjustRightInd w:val="0"/>
            <w:spacing w:after="0" w:line="240" w:lineRule="auto"/>
            <w:jc w:val="both"/>
            <w:rPr>
              <w:rFonts w:cs="Times New Roman"/>
              <w:sz w:val="14"/>
              <w:szCs w:val="14"/>
              <w:lang w:val="en-US"/>
            </w:rPr>
          </w:pPr>
          <w:r>
            <w:rPr>
              <w:rFonts w:cs="Times New Roman"/>
              <w:sz w:val="14"/>
              <w:szCs w:val="14"/>
              <w:lang w:val="en-US"/>
            </w:rPr>
            <w:t>Закон Республики Беларусь от 09.01.2017 № 18-З «О внесении дополнений и изменений в Закон Республики ..»</w:t>
          </w:r>
        </w:p>
      </w:tc>
      <w:tc>
        <w:tcPr>
          <w:tcW w:w="1607" w:type="dxa"/>
        </w:tcPr>
        <w:p w:rsidR="00B84B94" w:rsidRDefault="00BB46A5" w:rsidP="009F1F6F">
          <w:pPr>
            <w:autoSpaceDE w:val="0"/>
            <w:autoSpaceDN w:val="0"/>
            <w:adjustRightInd w:val="0"/>
            <w:spacing w:after="0" w:line="240" w:lineRule="auto"/>
            <w:ind w:left="-109"/>
            <w:jc w:val="right"/>
            <w:rPr>
              <w:rFonts w:cs="Times New Roman"/>
              <w:sz w:val="14"/>
              <w:szCs w:val="14"/>
              <w:lang w:val="en-US"/>
            </w:rPr>
          </w:pPr>
          <w:r>
            <w:rPr>
              <w:rFonts w:cs="Times New Roman"/>
              <w:sz w:val="14"/>
              <w:szCs w:val="14"/>
              <w:lang w:val="en-US"/>
            </w:rPr>
            <w:t>Дата печати: 28.10.2020</w:t>
          </w:r>
        </w:p>
      </w:tc>
    </w:tr>
  </w:tbl>
  <w:p w:rsidR="00B84B94" w:rsidRPr="00B82B7A" w:rsidRDefault="00857BE3" w:rsidP="003641A3">
    <w:pPr>
      <w:autoSpaceDE w:val="0"/>
      <w:autoSpaceDN w:val="0"/>
      <w:adjustRightInd w:val="0"/>
      <w:spacing w:after="0" w:line="240" w:lineRule="auto"/>
      <w:rPr>
        <w:rFonts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A5"/>
    <w:rsid w:val="00634F82"/>
    <w:rsid w:val="00857BE3"/>
    <w:rsid w:val="00BB46A5"/>
    <w:rsid w:val="00EC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Temp1_28-10-2020_13-35-46.zip\NCPI" TargetMode="External"/><Relationship Id="rId18" Type="http://schemas.openxmlformats.org/officeDocument/2006/relationships/hyperlink" Target="file:///C:\Users\User\AppData\Local\Temp\Temp1_28-10-2020_13-35-46.zip\NCPI" TargetMode="External"/><Relationship Id="rId26" Type="http://schemas.openxmlformats.org/officeDocument/2006/relationships/hyperlink" Target="file:///C:\Users\User\AppData\Local\Temp\Temp1_28-10-2020_13-35-46.zip\NCPI" TargetMode="External"/><Relationship Id="rId39" Type="http://schemas.openxmlformats.org/officeDocument/2006/relationships/hyperlink" Target="file:///C:\Users\User\AppData\Local\Temp\Temp1_28-10-2020_13-35-46.zip\NCPI" TargetMode="External"/><Relationship Id="rId21" Type="http://schemas.openxmlformats.org/officeDocument/2006/relationships/hyperlink" Target="file:///C:\Users\User\AppData\Local\Temp\Temp1_28-10-2020_13-35-46.zip\NCPI" TargetMode="External"/><Relationship Id="rId34" Type="http://schemas.openxmlformats.org/officeDocument/2006/relationships/hyperlink" Target="file:///C:\Users\User\AppData\Local\Temp\Temp1_28-10-2020_13-35-46.zip\NCPI" TargetMode="External"/><Relationship Id="rId42" Type="http://schemas.openxmlformats.org/officeDocument/2006/relationships/hyperlink" Target="file:///C:\Users\User\AppData\Local\Temp\Temp1_28-10-2020_13-35-46.zip\NCPI" TargetMode="External"/><Relationship Id="rId47" Type="http://schemas.openxmlformats.org/officeDocument/2006/relationships/hyperlink" Target="file:///C:\Users\User\AppData\Local\Temp\Temp1_28-10-2020_13-35-46.zip\NCPI" TargetMode="External"/><Relationship Id="rId50" Type="http://schemas.openxmlformats.org/officeDocument/2006/relationships/hyperlink" Target="file:///C:\Users\User\AppData\Local\Temp\Temp1_28-10-2020_13-35-46.zip\NCPI" TargetMode="External"/><Relationship Id="rId55" Type="http://schemas.openxmlformats.org/officeDocument/2006/relationships/hyperlink" Target="file:///C:\Users\User\AppData\Local\Temp\Temp1_28-10-2020_13-35-46.zip\NCPI" TargetMode="External"/><Relationship Id="rId63" Type="http://schemas.openxmlformats.org/officeDocument/2006/relationships/hyperlink" Target="file:///C:\Users\User\AppData\Local\Temp\Temp1_28-10-2020_13-35-46.zip\NCPI" TargetMode="External"/><Relationship Id="rId68" Type="http://schemas.openxmlformats.org/officeDocument/2006/relationships/fontTable" Target="fontTable.xml"/><Relationship Id="rId7" Type="http://schemas.openxmlformats.org/officeDocument/2006/relationships/hyperlink" Target="file:///C:\Users\User\AppData\Local\Temp\Temp1_28-10-2020_13-35-46.zip\NCPI" TargetMode="External"/><Relationship Id="rId2" Type="http://schemas.microsoft.com/office/2007/relationships/stylesWithEffects" Target="stylesWithEffects.xml"/><Relationship Id="rId16" Type="http://schemas.openxmlformats.org/officeDocument/2006/relationships/hyperlink" Target="file:///C:\Users\User\AppData\Local\Temp\Temp1_28-10-2020_13-35-46.zip\NCPI" TargetMode="External"/><Relationship Id="rId29" Type="http://schemas.openxmlformats.org/officeDocument/2006/relationships/hyperlink" Target="file:///C:\Users\User\AppData\Local\Temp\Temp1_28-10-2020_13-35-46.zip\NCP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User\AppData\Local\Temp\Temp1_28-10-2020_13-35-46.zip\NCPI" TargetMode="External"/><Relationship Id="rId24" Type="http://schemas.openxmlformats.org/officeDocument/2006/relationships/hyperlink" Target="file:///C:\Users\User\AppData\Local\Temp\Temp1_28-10-2020_13-35-46.zip\NCPI" TargetMode="External"/><Relationship Id="rId32" Type="http://schemas.openxmlformats.org/officeDocument/2006/relationships/hyperlink" Target="file:///C:\Users\User\AppData\Local\Temp\Temp1_28-10-2020_13-35-46.zip\NCPI" TargetMode="External"/><Relationship Id="rId37" Type="http://schemas.openxmlformats.org/officeDocument/2006/relationships/hyperlink" Target="file:///C:\Users\User\AppData\Local\Temp\Temp1_28-10-2020_13-35-46.zip\NCPI" TargetMode="External"/><Relationship Id="rId40" Type="http://schemas.openxmlformats.org/officeDocument/2006/relationships/hyperlink" Target="file:///C:\Users\User\AppData\Local\Temp\Temp1_28-10-2020_13-35-46.zip\NCPI" TargetMode="External"/><Relationship Id="rId45" Type="http://schemas.openxmlformats.org/officeDocument/2006/relationships/hyperlink" Target="file:///C:\Users\User\AppData\Local\Temp\Temp1_28-10-2020_13-35-46.zip\NCPI" TargetMode="External"/><Relationship Id="rId53" Type="http://schemas.openxmlformats.org/officeDocument/2006/relationships/hyperlink" Target="file:///C:\Users\User\AppData\Local\Temp\Temp1_28-10-2020_13-35-46.zip\NCPI" TargetMode="External"/><Relationship Id="rId58" Type="http://schemas.openxmlformats.org/officeDocument/2006/relationships/hyperlink" Target="file:///C:\Users\User\AppData\Local\Temp\Temp1_28-10-2020_13-35-46.zip\NCPI"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User\AppData\Local\Temp\Temp1_28-10-2020_13-35-46.zip\NCPI" TargetMode="External"/><Relationship Id="rId23" Type="http://schemas.openxmlformats.org/officeDocument/2006/relationships/hyperlink" Target="file:///C:\Users\User\AppData\Local\Temp\Temp1_28-10-2020_13-35-46.zip\NCPI" TargetMode="External"/><Relationship Id="rId28" Type="http://schemas.openxmlformats.org/officeDocument/2006/relationships/hyperlink" Target="file:///C:\Users\User\AppData\Local\Temp\Temp1_28-10-2020_13-35-46.zip\NCPI" TargetMode="External"/><Relationship Id="rId36" Type="http://schemas.openxmlformats.org/officeDocument/2006/relationships/hyperlink" Target="file:///C:\Users\User\AppData\Local\Temp\Temp1_28-10-2020_13-35-46.zip\NCPI" TargetMode="External"/><Relationship Id="rId49" Type="http://schemas.openxmlformats.org/officeDocument/2006/relationships/hyperlink" Target="file:///C:\Users\User\AppData\Local\Temp\Temp1_28-10-2020_13-35-46.zip\NCPI" TargetMode="External"/><Relationship Id="rId57" Type="http://schemas.openxmlformats.org/officeDocument/2006/relationships/hyperlink" Target="file:///C:\Users\User\AppData\Local\Temp\Temp1_28-10-2020_13-35-46.zip\NCPI" TargetMode="External"/><Relationship Id="rId61" Type="http://schemas.openxmlformats.org/officeDocument/2006/relationships/hyperlink" Target="file:///C:\Users\User\AppData\Local\Temp\Temp1_28-10-2020_13-35-46.zip\NCPI" TargetMode="External"/><Relationship Id="rId10" Type="http://schemas.openxmlformats.org/officeDocument/2006/relationships/hyperlink" Target="file:///C:\Users\User\AppData\Local\Temp\Temp1_28-10-2020_13-35-46.zip\NCPI" TargetMode="External"/><Relationship Id="rId19" Type="http://schemas.openxmlformats.org/officeDocument/2006/relationships/hyperlink" Target="file:///C:\Users\User\AppData\Local\Temp\Temp1_28-10-2020_13-35-46.zip\NCPI" TargetMode="External"/><Relationship Id="rId31" Type="http://schemas.openxmlformats.org/officeDocument/2006/relationships/hyperlink" Target="file:///C:\Users\User\AppData\Local\Temp\Temp1_28-10-2020_13-35-46.zip\NCPI" TargetMode="External"/><Relationship Id="rId44" Type="http://schemas.openxmlformats.org/officeDocument/2006/relationships/hyperlink" Target="file:///C:\Users\User\AppData\Local\Temp\Temp1_28-10-2020_13-35-46.zip\NCPI" TargetMode="External"/><Relationship Id="rId52" Type="http://schemas.openxmlformats.org/officeDocument/2006/relationships/hyperlink" Target="file:///C:\Users\User\AppData\Local\Temp\Temp1_28-10-2020_13-35-46.zip\NCPI" TargetMode="External"/><Relationship Id="rId60" Type="http://schemas.openxmlformats.org/officeDocument/2006/relationships/hyperlink" Target="file:///C:\Users\User\AppData\Local\Temp\Temp1_28-10-2020_13-35-46.zip\NCPI" TargetMode="External"/><Relationship Id="rId65" Type="http://schemas.openxmlformats.org/officeDocument/2006/relationships/hyperlink" Target="file:///C:\Users\User\AppData\Local\Temp\Temp1_28-10-2020_13-35-46.zip\NCPI" TargetMode="External"/><Relationship Id="rId4" Type="http://schemas.openxmlformats.org/officeDocument/2006/relationships/webSettings" Target="webSettings.xml"/><Relationship Id="rId9" Type="http://schemas.openxmlformats.org/officeDocument/2006/relationships/hyperlink" Target="file:///C:\Users\User\AppData\Local\Temp\Temp1_28-10-2020_13-35-46.zip\NCPI" TargetMode="External"/><Relationship Id="rId14" Type="http://schemas.openxmlformats.org/officeDocument/2006/relationships/hyperlink" Target="file:///C:\Users\User\AppData\Local\Temp\Temp1_28-10-2020_13-35-46.zip\NCPI" TargetMode="External"/><Relationship Id="rId22" Type="http://schemas.openxmlformats.org/officeDocument/2006/relationships/hyperlink" Target="file:///C:\Users\User\AppData\Local\Temp\Temp1_28-10-2020_13-35-46.zip\NCPI" TargetMode="External"/><Relationship Id="rId27" Type="http://schemas.openxmlformats.org/officeDocument/2006/relationships/hyperlink" Target="file:///C:\Users\User\AppData\Local\Temp\Temp1_28-10-2020_13-35-46.zip\NCPI" TargetMode="External"/><Relationship Id="rId30" Type="http://schemas.openxmlformats.org/officeDocument/2006/relationships/hyperlink" Target="file:///C:\Users\User\AppData\Local\Temp\Temp1_28-10-2020_13-35-46.zip\NCPI" TargetMode="External"/><Relationship Id="rId35" Type="http://schemas.openxmlformats.org/officeDocument/2006/relationships/hyperlink" Target="file:///C:\Users\User\AppData\Local\Temp\Temp1_28-10-2020_13-35-46.zip\NCPI" TargetMode="External"/><Relationship Id="rId43" Type="http://schemas.openxmlformats.org/officeDocument/2006/relationships/hyperlink" Target="file:///C:\Users\User\AppData\Local\Temp\Temp1_28-10-2020_13-35-46.zip\NCPI" TargetMode="External"/><Relationship Id="rId48" Type="http://schemas.openxmlformats.org/officeDocument/2006/relationships/hyperlink" Target="file:///C:\Users\User\AppData\Local\Temp\Temp1_28-10-2020_13-35-46.zip\NCPI" TargetMode="External"/><Relationship Id="rId56" Type="http://schemas.openxmlformats.org/officeDocument/2006/relationships/hyperlink" Target="file:///C:\Users\User\AppData\Local\Temp\Temp1_28-10-2020_13-35-46.zip\NCPI" TargetMode="External"/><Relationship Id="rId64" Type="http://schemas.openxmlformats.org/officeDocument/2006/relationships/hyperlink" Target="file:///C:\Users\User\AppData\Local\Temp\Temp1_28-10-2020_13-35-46.zip\NCPI" TargetMode="External"/><Relationship Id="rId69" Type="http://schemas.openxmlformats.org/officeDocument/2006/relationships/theme" Target="theme/theme1.xml"/><Relationship Id="rId8" Type="http://schemas.openxmlformats.org/officeDocument/2006/relationships/hyperlink" Target="file:///C:\Users\User\AppData\Local\Temp\Temp1_28-10-2020_13-35-46.zip\NCPI" TargetMode="External"/><Relationship Id="rId51" Type="http://schemas.openxmlformats.org/officeDocument/2006/relationships/hyperlink" Target="file:///C:\Users\User\AppData\Local\Temp\Temp1_28-10-2020_13-35-46.zip\NCPI" TargetMode="External"/><Relationship Id="rId3" Type="http://schemas.openxmlformats.org/officeDocument/2006/relationships/settings" Target="settings.xml"/><Relationship Id="rId12" Type="http://schemas.openxmlformats.org/officeDocument/2006/relationships/hyperlink" Target="file:///C:\Users\User\AppData\Local\Temp\Temp1_28-10-2020_13-35-46.zip\NCPI" TargetMode="External"/><Relationship Id="rId17" Type="http://schemas.openxmlformats.org/officeDocument/2006/relationships/hyperlink" Target="file:///C:\Users\User\AppData\Local\Temp\Temp1_28-10-2020_13-35-46.zip\NCPI" TargetMode="External"/><Relationship Id="rId25" Type="http://schemas.openxmlformats.org/officeDocument/2006/relationships/hyperlink" Target="file:///C:\Users\User\AppData\Local\Temp\Temp1_28-10-2020_13-35-46.zip\NCPI" TargetMode="External"/><Relationship Id="rId33" Type="http://schemas.openxmlformats.org/officeDocument/2006/relationships/hyperlink" Target="file:///C:\Users\User\AppData\Local\Temp\Temp1_28-10-2020_13-35-46.zip\NCPI" TargetMode="External"/><Relationship Id="rId38" Type="http://schemas.openxmlformats.org/officeDocument/2006/relationships/hyperlink" Target="file:///C:\Users\User\AppData\Local\Temp\Temp1_28-10-2020_13-35-46.zip\NCPI" TargetMode="External"/><Relationship Id="rId46" Type="http://schemas.openxmlformats.org/officeDocument/2006/relationships/hyperlink" Target="file:///C:\Users\User\AppData\Local\Temp\Temp1_28-10-2020_13-35-46.zip\NCPI" TargetMode="External"/><Relationship Id="rId59" Type="http://schemas.openxmlformats.org/officeDocument/2006/relationships/hyperlink" Target="file:///C:\Users\User\AppData\Local\Temp\Temp1_28-10-2020_13-35-46.zip\NCPI" TargetMode="External"/><Relationship Id="rId67" Type="http://schemas.openxmlformats.org/officeDocument/2006/relationships/footer" Target="footer1.xml"/><Relationship Id="rId20" Type="http://schemas.openxmlformats.org/officeDocument/2006/relationships/hyperlink" Target="file:///C:\Users\User\AppData\Local\Temp\Temp1_28-10-2020_13-35-46.zip\NCPI" TargetMode="External"/><Relationship Id="rId41" Type="http://schemas.openxmlformats.org/officeDocument/2006/relationships/hyperlink" Target="file:///C:\Users\User\AppData\Local\Temp\Temp1_28-10-2020_13-35-46.zip\NCPI" TargetMode="External"/><Relationship Id="rId54" Type="http://schemas.openxmlformats.org/officeDocument/2006/relationships/hyperlink" Target="file:///C:\Users\User\AppData\Local\Temp\Temp1_28-10-2020_13-35-46.zip\NCPI" TargetMode="External"/><Relationship Id="rId62" Type="http://schemas.openxmlformats.org/officeDocument/2006/relationships/hyperlink" Target="file:///C:\Users\User\AppData\Local\Temp\Temp1_28-10-2020_13-35-46.zip\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7514</Words>
  <Characters>42832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2020-10-28T17:47:00Z</dcterms:created>
  <dcterms:modified xsi:type="dcterms:W3CDTF">2020-10-28T17:47:00Z</dcterms:modified>
</cp:coreProperties>
</file>